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1"/>
        <w:rPr>
          <w:rFonts w:ascii="Arial" w:eastAsia="Arial" w:hAnsi="Arial" w:cs="Arial"/>
          <w:b/>
          <w:color w:val="000000"/>
          <w:lang w:bidi="de-DE"/>
        </w:rPr>
      </w:pPr>
      <w:r>
        <w:rPr>
          <w:rFonts w:ascii="Arial" w:hAnsi="Arial"/>
          <w:b/>
          <w:lang w:bidi="de-DE"/>
        </w:rPr>
        <w:t>1</w:t>
      </w:r>
      <w:r>
        <w:rPr>
          <w:rFonts w:ascii="Arial" w:hAnsi="Arial"/>
          <w:b/>
          <w:lang w:bidi="de-DE"/>
        </w:rPr>
        <w:tab/>
      </w:r>
      <w:proofErr w:type="spellStart"/>
      <w:r>
        <w:rPr>
          <w:rFonts w:ascii="Arial" w:hAnsi="Arial"/>
          <w:b/>
          <w:lang w:bidi="de-DE"/>
        </w:rPr>
        <w:t>ttp</w:t>
      </w:r>
      <w:proofErr w:type="spellEnd"/>
      <w:r>
        <w:rPr>
          <w:rFonts w:ascii="Arial" w:hAnsi="Arial"/>
          <w:b/>
          <w:lang w:bidi="de-DE"/>
        </w:rPr>
        <w:t xml:space="preserve"> Papenburg Fassade</w:t>
      </w:r>
    </w:p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2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</w:t>
      </w:r>
      <w:r>
        <w:rPr>
          <w:rFonts w:ascii="Arial" w:hAnsi="Arial"/>
          <w:b/>
          <w:sz w:val="18"/>
          <w:lang w:bidi="de-DE"/>
        </w:rPr>
        <w:tab/>
        <w:t>TTP Papenburg Fassadensystem RE2200</w:t>
      </w:r>
    </w:p>
    <w:p w:rsidR="00C90986" w:rsidRDefault="00C62C83">
      <w:pPr>
        <w:keepNext/>
        <w:keepLines/>
        <w:spacing w:before="100" w:after="100" w:line="240" w:lineRule="auto"/>
        <w:ind w:left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Fassadenaufbau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647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In der Anlage finden Sie ein Planungsbeispiel für eine Fassade.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Von der Unterkonstruktion bis zu den Randlösungen.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6022746" cy="41052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393" cy="41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1.1.1</w:t>
      </w:r>
      <w:r>
        <w:rPr>
          <w:rFonts w:ascii="Arial" w:hAnsi="Arial"/>
          <w:b/>
          <w:sz w:val="18"/>
          <w:lang w:bidi="de-DE"/>
        </w:rPr>
        <w:tab/>
        <w:t>TTP Fassadenprofil RE2200 (3000 mm)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Art.-Nr.:RE2200-R3000000 300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Länge mm(L): 3000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Breite: 150 mm Deckbreite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Materialdicke (mm): 15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Hersteller: TTP Papenburg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wählbare Hersteller Farben: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lastRenderedPageBreak/>
        <w:t xml:space="preserve">Natur: </w:t>
      </w:r>
      <w:r>
        <w:rPr>
          <w:rFonts w:ascii="Arial" w:hAnsi="Arial"/>
          <w:sz w:val="20"/>
          <w:lang w:bidi="de-DE"/>
        </w:rPr>
        <w:t xml:space="preserve"> RE2200-R3000000300 '.........'</w:t>
      </w:r>
      <w:r>
        <w:rPr>
          <w:rFonts w:ascii="Arial" w:eastAsia="Arial" w:hAnsi="Arial" w:cs="Arial"/>
          <w:sz w:val="20"/>
        </w:rPr>
        <w:br/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Dark-Brown:</w:t>
      </w:r>
      <w:r>
        <w:rPr>
          <w:rFonts w:ascii="Arial" w:hAnsi="Arial"/>
          <w:sz w:val="20"/>
          <w:lang w:bidi="de-DE"/>
        </w:rPr>
        <w:t xml:space="preserve"> RE2200-R30E0100300 '.........'</w:t>
      </w:r>
      <w:r>
        <w:rPr>
          <w:rFonts w:ascii="Arial" w:eastAsia="Arial" w:hAnsi="Arial" w:cs="Arial"/>
          <w:sz w:val="20"/>
        </w:rPr>
        <w:br/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Anthrazit:</w:t>
      </w:r>
      <w:r>
        <w:rPr>
          <w:rFonts w:ascii="Arial" w:hAnsi="Arial"/>
          <w:sz w:val="20"/>
          <w:lang w:bidi="de-DE"/>
        </w:rPr>
        <w:t xml:space="preserve"> RE2200-R30E0200300 '.........'</w:t>
      </w:r>
      <w:r>
        <w:rPr>
          <w:rFonts w:ascii="Arial" w:eastAsia="Arial" w:hAnsi="Arial" w:cs="Arial"/>
          <w:sz w:val="20"/>
        </w:rPr>
        <w:br/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(Standard nach gültiger TTP Papenburg Farbkarte)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b/>
          <w:color w:val="000000"/>
          <w:lang w:bidi="de-DE"/>
        </w:rPr>
      </w:pPr>
      <w:r>
        <w:rPr>
          <w:rFonts w:ascii="Arial" w:hAnsi="Arial"/>
          <w:b/>
          <w:u w:val="single"/>
          <w:lang w:bidi="de-DE"/>
        </w:rPr>
        <w:t>Wählbares Systemzubehör: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TTP </w:t>
      </w:r>
      <w:proofErr w:type="spellStart"/>
      <w:r>
        <w:rPr>
          <w:rFonts w:ascii="Arial" w:hAnsi="Arial"/>
          <w:sz w:val="20"/>
          <w:lang w:bidi="de-DE"/>
        </w:rPr>
        <w:t>Unterkonstr</w:t>
      </w:r>
      <w:proofErr w:type="spellEnd"/>
      <w:r>
        <w:rPr>
          <w:rFonts w:ascii="Arial" w:hAnsi="Arial"/>
          <w:sz w:val="20"/>
          <w:lang w:bidi="de-DE"/>
        </w:rPr>
        <w:t>. Profil (L mm): '........'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RE4120-00000000400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Startprofil</w:t>
      </w:r>
      <w:r>
        <w:rPr>
          <w:rFonts w:ascii="Arial" w:hAnsi="Arial"/>
          <w:sz w:val="20"/>
          <w:lang w:bidi="de-DE"/>
        </w:rPr>
        <w:t xml:space="preserve"> (L mm).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RE4130-01071600400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Basisprofil (L mm):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RE4140-T1071600200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Randprofil (L mm). '.........'</w:t>
      </w:r>
      <w:bookmarkStart w:id="0" w:name="_GoBack"/>
      <w:bookmarkEnd w:id="0"/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RE4150-00071600400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Fassadenverbinder (L mm):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RE4160-00071600400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Außeneckprofil (L mm):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NR.RE4170-00071600400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Inneneckprofil (L mm):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RE4180-00071600400</w:t>
      </w:r>
    </w:p>
    <w:p w:rsidR="00C90986" w:rsidRDefault="00C62C83">
      <w:pPr>
        <w:keepNext/>
        <w:keepLines/>
        <w:spacing w:after="0" w:line="240" w:lineRule="auto"/>
        <w:ind w:left="1040" w:right="4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TTP Fassadenschraube (VP 250 </w:t>
      </w:r>
      <w:proofErr w:type="spellStart"/>
      <w:r>
        <w:rPr>
          <w:rFonts w:ascii="Arial" w:hAnsi="Arial"/>
          <w:sz w:val="20"/>
          <w:lang w:bidi="de-DE"/>
        </w:rPr>
        <w:t>Stk</w:t>
      </w:r>
      <w:proofErr w:type="spellEnd"/>
      <w:r>
        <w:rPr>
          <w:rFonts w:ascii="Arial" w:hAnsi="Arial"/>
          <w:sz w:val="20"/>
          <w:lang w:bidi="de-DE"/>
        </w:rPr>
        <w:t>.):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NR.RE5830-000</w:t>
      </w:r>
    </w:p>
    <w:p w:rsidR="00C90986" w:rsidRDefault="00C62C83">
      <w:pPr>
        <w:keepNext/>
        <w:keepLines/>
        <w:spacing w:after="0" w:line="240" w:lineRule="auto"/>
        <w:ind w:left="1040" w:right="4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TTP Systemschrauben (VP 1000 </w:t>
      </w:r>
      <w:proofErr w:type="spellStart"/>
      <w:r>
        <w:rPr>
          <w:rFonts w:ascii="Arial" w:hAnsi="Arial"/>
          <w:sz w:val="20"/>
          <w:lang w:bidi="de-DE"/>
        </w:rPr>
        <w:t>Stk</w:t>
      </w:r>
      <w:proofErr w:type="spellEnd"/>
      <w:r>
        <w:rPr>
          <w:rFonts w:ascii="Arial" w:hAnsi="Arial"/>
          <w:sz w:val="20"/>
          <w:lang w:bidi="de-DE"/>
        </w:rPr>
        <w:t xml:space="preserve">.): </w:t>
      </w:r>
      <w:r>
        <w:rPr>
          <w:rFonts w:ascii="Arial" w:hAnsi="Arial"/>
          <w:sz w:val="20"/>
          <w:lang w:bidi="de-DE"/>
        </w:rPr>
        <w:t>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RE5840-000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5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einer </w:t>
      </w:r>
      <w:proofErr w:type="spellStart"/>
      <w:r>
        <w:rPr>
          <w:rFonts w:ascii="Arial" w:hAnsi="Arial"/>
          <w:sz w:val="20"/>
          <w:lang w:bidi="de-DE"/>
        </w:rPr>
        <w:t>Resysta</w:t>
      </w:r>
      <w:proofErr w:type="spellEnd"/>
      <w:r>
        <w:rPr>
          <w:rFonts w:ascii="Arial" w:hAnsi="Arial"/>
          <w:sz w:val="20"/>
          <w:lang w:bidi="de-DE"/>
        </w:rPr>
        <w:t xml:space="preserve"> Fassadenbekleidung</w:t>
      </w:r>
    </w:p>
    <w:p w:rsidR="00C90986" w:rsidRDefault="00C62C83">
      <w:pPr>
        <w:keepNext/>
        <w:keepLines/>
        <w:spacing w:after="0" w:line="240" w:lineRule="auto"/>
        <w:ind w:left="1040" w:right="21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SALAMANDER Aluminiumverbinder</w:t>
      </w:r>
    </w:p>
    <w:p w:rsidR="00C90986" w:rsidRDefault="00C62C83">
      <w:pPr>
        <w:keepNext/>
        <w:keepLines/>
        <w:spacing w:after="0" w:line="240" w:lineRule="auto"/>
        <w:ind w:left="1040" w:right="39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31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(gemäß Ausführungsplan und den statischen Erfordernissen).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386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Die Montage der Fassadenbekleidung erfolgt nach den</w:t>
      </w:r>
    </w:p>
    <w:p w:rsidR="00C90986" w:rsidRDefault="00C62C83">
      <w:pPr>
        <w:keepNext/>
        <w:keepLines/>
        <w:spacing w:after="0" w:line="240" w:lineRule="auto"/>
        <w:ind w:left="1040" w:right="244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anenerkannen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244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2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lastRenderedPageBreak/>
        <w:t> 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Verschraubung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Tragwerk/Unterkonstruktionsart: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Verlegeart</w:t>
      </w:r>
      <w:proofErr w:type="spellEnd"/>
      <w:r>
        <w:rPr>
          <w:rFonts w:ascii="Arial" w:hAnsi="Arial"/>
          <w:sz w:val="20"/>
          <w:lang w:bidi="de-DE"/>
        </w:rPr>
        <w:t>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Horizontal: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Verlegemuster</w:t>
      </w:r>
      <w:proofErr w:type="spellEnd"/>
      <w:r>
        <w:rPr>
          <w:rFonts w:ascii="Arial" w:hAnsi="Arial"/>
          <w:sz w:val="20"/>
          <w:lang w:bidi="de-DE"/>
        </w:rPr>
        <w:t>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durchgängiger Stoßfuge: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abgedeckter Stoßfuge: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verdeckter Stoßfuge: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versetzter Stoßfuge: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b/>
          <w:color w:val="000000"/>
          <w:lang w:bidi="de-DE"/>
        </w:rPr>
      </w:pPr>
      <w:r>
        <w:rPr>
          <w:rFonts w:ascii="Arial" w:hAnsi="Arial"/>
          <w:b/>
          <w:u w:val="single"/>
          <w:lang w:bidi="de-DE"/>
        </w:rPr>
        <w:t>TECHNISCHE DATEN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Produktion: Deutschland</w:t>
      </w:r>
    </w:p>
    <w:p w:rsidR="00C90986" w:rsidRDefault="00C62C83">
      <w:pPr>
        <w:keepNext/>
        <w:keepLines/>
        <w:spacing w:after="0" w:line="240" w:lineRule="auto"/>
        <w:ind w:left="1040" w:right="3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Material: </w:t>
      </w:r>
      <w:proofErr w:type="spellStart"/>
      <w:r>
        <w:rPr>
          <w:rFonts w:ascii="Arial" w:hAnsi="Arial"/>
          <w:sz w:val="20"/>
          <w:lang w:bidi="de-DE"/>
        </w:rPr>
        <w:t>Resysta</w:t>
      </w:r>
      <w:proofErr w:type="spellEnd"/>
      <w:r>
        <w:rPr>
          <w:rFonts w:ascii="Arial" w:hAnsi="Arial"/>
          <w:sz w:val="20"/>
          <w:lang w:bidi="de-DE"/>
        </w:rPr>
        <w:t>, 60% Reishülsen, 22% Steinsalz, 18% Mineralöl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Gewicht (kg/m): 1,562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Vorderseite: Holzoptik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Oberfläche: glatt / geschliffen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Brandverhaltensklasse: B2 gemäß EN ISO 11925-2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Bauhöhe (mm): 176,50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Dichte: ca. 1.50 g/cm³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Thermischer Längenausdeh</w:t>
      </w:r>
      <w:r>
        <w:rPr>
          <w:rFonts w:ascii="Arial" w:hAnsi="Arial"/>
          <w:sz w:val="20"/>
          <w:lang w:bidi="de-DE"/>
        </w:rPr>
        <w:t>nungskoeffizient: 3,6 x 10(5) m/</w:t>
      </w:r>
      <w:proofErr w:type="spellStart"/>
      <w:r>
        <w:rPr>
          <w:rFonts w:ascii="Arial" w:hAnsi="Arial"/>
          <w:sz w:val="20"/>
          <w:lang w:bidi="de-DE"/>
        </w:rPr>
        <w:t>mC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Umwelt-Produktdeklaration nach EN ISO 11925-2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EPD Wert: 3,45 kg CO2-Äqv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b/>
          <w:color w:val="000000"/>
          <w:lang w:bidi="de-DE"/>
        </w:rPr>
      </w:pPr>
      <w:r>
        <w:rPr>
          <w:rFonts w:ascii="Arial" w:hAnsi="Arial"/>
          <w:b/>
          <w:u w:val="single"/>
          <w:lang w:bidi="de-DE"/>
        </w:rPr>
        <w:t>PRODUKT EIGENSCHAFTEN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Witterungsbeständig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Formstabil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UV-Beständig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Individuelle Fassadengestaltung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Dauerhaft farbbeständig</w:t>
      </w:r>
    </w:p>
    <w:p w:rsidR="00C90986" w:rsidRDefault="00C62C83">
      <w:pPr>
        <w:keepNext/>
        <w:keepLines/>
        <w:spacing w:after="0" w:line="240" w:lineRule="auto"/>
        <w:ind w:left="1040" w:right="326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Kein Vergrauen oder</w:t>
      </w:r>
    </w:p>
    <w:p w:rsidR="00C90986" w:rsidRDefault="00C62C83">
      <w:pPr>
        <w:keepNext/>
        <w:keepLines/>
        <w:spacing w:after="0" w:line="240" w:lineRule="auto"/>
        <w:ind w:left="1040" w:right="326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Abplatzender Oberfläche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Keine Rissbildung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Dauerhaftigkeitsklasse 1 gegen Pilzbefall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Einfache Montage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Recyclingfähig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Garantie (Jahre): 15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1968500" cy="14763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RE2200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mm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1.1.2</w:t>
      </w:r>
      <w:r>
        <w:rPr>
          <w:rFonts w:ascii="Arial" w:hAnsi="Arial"/>
          <w:b/>
          <w:sz w:val="18"/>
          <w:lang w:bidi="de-DE"/>
        </w:rPr>
        <w:tab/>
        <w:t>TTP Fassadenprofil RE2200 (4000 mm)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Art.-Nr.:RE2200-R3000000 400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Länge mm(L): 3000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Breite: 150 mm Deckbreite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Materialdicke (mm): 15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Hersteller: TTP Papenburg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wählbare Hersteller Farben: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Natur: </w:t>
      </w:r>
      <w:r>
        <w:rPr>
          <w:rFonts w:ascii="Arial" w:hAnsi="Arial"/>
          <w:sz w:val="20"/>
          <w:lang w:bidi="de-DE"/>
        </w:rPr>
        <w:t xml:space="preserve"> RE2200-R3000000400 '.........'</w:t>
      </w:r>
      <w:r>
        <w:rPr>
          <w:rFonts w:ascii="Arial" w:eastAsia="Arial" w:hAnsi="Arial" w:cs="Arial"/>
          <w:sz w:val="20"/>
        </w:rPr>
        <w:br/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Dark-Brown:</w:t>
      </w:r>
      <w:r>
        <w:rPr>
          <w:rFonts w:ascii="Arial" w:hAnsi="Arial"/>
          <w:sz w:val="20"/>
          <w:lang w:bidi="de-DE"/>
        </w:rPr>
        <w:t xml:space="preserve"> RE2200-R30E0100400 '.........'</w:t>
      </w:r>
      <w:r>
        <w:rPr>
          <w:rFonts w:ascii="Arial" w:eastAsia="Arial" w:hAnsi="Arial" w:cs="Arial"/>
          <w:sz w:val="20"/>
        </w:rPr>
        <w:br/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Anthrazit:</w:t>
      </w:r>
      <w:r>
        <w:rPr>
          <w:rFonts w:ascii="Arial" w:hAnsi="Arial"/>
          <w:sz w:val="20"/>
          <w:lang w:bidi="de-DE"/>
        </w:rPr>
        <w:t xml:space="preserve"> RE2200-R30E0200400 '.........'</w:t>
      </w:r>
      <w:r>
        <w:rPr>
          <w:rFonts w:ascii="Arial" w:eastAsia="Arial" w:hAnsi="Arial" w:cs="Arial"/>
          <w:sz w:val="20"/>
        </w:rPr>
        <w:br/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(Standard nach gültiger TTP Papenburg Farbkarte)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b/>
          <w:color w:val="000000"/>
          <w:lang w:bidi="de-DE"/>
        </w:rPr>
      </w:pPr>
      <w:r>
        <w:rPr>
          <w:rFonts w:ascii="Arial" w:hAnsi="Arial"/>
          <w:b/>
          <w:u w:val="single"/>
          <w:lang w:bidi="de-DE"/>
        </w:rPr>
        <w:t>Wählbares Systemzubehör: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TTP </w:t>
      </w:r>
      <w:proofErr w:type="spellStart"/>
      <w:r>
        <w:rPr>
          <w:rFonts w:ascii="Arial" w:hAnsi="Arial"/>
          <w:sz w:val="20"/>
          <w:lang w:bidi="de-DE"/>
        </w:rPr>
        <w:t>Unterkonstr</w:t>
      </w:r>
      <w:proofErr w:type="spellEnd"/>
      <w:r>
        <w:rPr>
          <w:rFonts w:ascii="Arial" w:hAnsi="Arial"/>
          <w:sz w:val="20"/>
          <w:lang w:bidi="de-DE"/>
        </w:rPr>
        <w:t>. Profil (L mm): '........'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RE4120-00000000400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Startprofil</w:t>
      </w:r>
      <w:r>
        <w:rPr>
          <w:rFonts w:ascii="Arial" w:hAnsi="Arial"/>
          <w:sz w:val="20"/>
          <w:lang w:bidi="de-DE"/>
        </w:rPr>
        <w:t xml:space="preserve"> (L mm).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RE4130-01071600400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Basisprofil (L mm):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RE4140-T1071600200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Randprofil (L mm).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RE4150-00071600400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Fassadenverbinder (L mm):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RE4160-00071600400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Außeneckprofil (L mm):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NR.RE4170-00071600400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TTP Inneneckprofil (L mm):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lastRenderedPageBreak/>
        <w:t>Art. NR. RE4180-00071600400</w:t>
      </w:r>
    </w:p>
    <w:p w:rsidR="00C90986" w:rsidRDefault="00C62C83">
      <w:pPr>
        <w:keepNext/>
        <w:keepLines/>
        <w:spacing w:after="0" w:line="240" w:lineRule="auto"/>
        <w:ind w:left="1040" w:right="4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TTP Fassadenschraube (VP 250 </w:t>
      </w:r>
      <w:proofErr w:type="spellStart"/>
      <w:r>
        <w:rPr>
          <w:rFonts w:ascii="Arial" w:hAnsi="Arial"/>
          <w:sz w:val="20"/>
          <w:lang w:bidi="de-DE"/>
        </w:rPr>
        <w:t>Stk</w:t>
      </w:r>
      <w:proofErr w:type="spellEnd"/>
      <w:r>
        <w:rPr>
          <w:rFonts w:ascii="Arial" w:hAnsi="Arial"/>
          <w:sz w:val="20"/>
          <w:lang w:bidi="de-DE"/>
        </w:rPr>
        <w:t>.):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NR.RE5830-000</w:t>
      </w:r>
    </w:p>
    <w:p w:rsidR="00C90986" w:rsidRDefault="00C62C83">
      <w:pPr>
        <w:keepNext/>
        <w:keepLines/>
        <w:spacing w:after="0" w:line="240" w:lineRule="auto"/>
        <w:ind w:left="1040" w:right="4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TTP Systemschrauben (VP 1000 </w:t>
      </w:r>
      <w:proofErr w:type="spellStart"/>
      <w:r>
        <w:rPr>
          <w:rFonts w:ascii="Arial" w:hAnsi="Arial"/>
          <w:sz w:val="20"/>
          <w:lang w:bidi="de-DE"/>
        </w:rPr>
        <w:t>Stk</w:t>
      </w:r>
      <w:proofErr w:type="spellEnd"/>
      <w:r>
        <w:rPr>
          <w:rFonts w:ascii="Arial" w:hAnsi="Arial"/>
          <w:sz w:val="20"/>
          <w:lang w:bidi="de-DE"/>
        </w:rPr>
        <w:t>.): '........</w:t>
      </w:r>
      <w:r>
        <w:rPr>
          <w:rFonts w:ascii="Arial" w:hAnsi="Arial"/>
          <w:sz w:val="20"/>
          <w:lang w:bidi="de-DE"/>
        </w:rPr>
        <w:t>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4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 NR. RE5840-000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5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einer </w:t>
      </w:r>
      <w:proofErr w:type="spellStart"/>
      <w:r>
        <w:rPr>
          <w:rFonts w:ascii="Arial" w:hAnsi="Arial"/>
          <w:sz w:val="20"/>
          <w:lang w:bidi="de-DE"/>
        </w:rPr>
        <w:t>Resysta</w:t>
      </w:r>
      <w:proofErr w:type="spellEnd"/>
      <w:r>
        <w:rPr>
          <w:rFonts w:ascii="Arial" w:hAnsi="Arial"/>
          <w:sz w:val="20"/>
          <w:lang w:bidi="de-DE"/>
        </w:rPr>
        <w:t xml:space="preserve"> Fassadenbekleidung</w:t>
      </w:r>
    </w:p>
    <w:p w:rsidR="00C90986" w:rsidRDefault="00C62C83">
      <w:pPr>
        <w:keepNext/>
        <w:keepLines/>
        <w:spacing w:after="0" w:line="240" w:lineRule="auto"/>
        <w:ind w:left="1040" w:right="21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SALAMANDER Aluminiumverbinder</w:t>
      </w:r>
    </w:p>
    <w:p w:rsidR="00C90986" w:rsidRDefault="00C62C83">
      <w:pPr>
        <w:keepNext/>
        <w:keepLines/>
        <w:spacing w:after="0" w:line="240" w:lineRule="auto"/>
        <w:ind w:left="1040" w:right="39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31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(gemäß Ausführungsplan und den statischen Erfordernissen).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386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Die Montage der Fassadenbekleidung erfolgt nach den</w:t>
      </w:r>
    </w:p>
    <w:p w:rsidR="00C90986" w:rsidRDefault="00C62C83">
      <w:pPr>
        <w:keepNext/>
        <w:keepLines/>
        <w:spacing w:after="0" w:line="240" w:lineRule="auto"/>
        <w:ind w:left="1040" w:right="244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anenerkannen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244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24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Verschraubung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Tragwerk/Unterkonstruktionsart: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Verlegeart</w:t>
      </w:r>
      <w:proofErr w:type="spellEnd"/>
      <w:r>
        <w:rPr>
          <w:rFonts w:ascii="Arial" w:hAnsi="Arial"/>
          <w:sz w:val="20"/>
          <w:lang w:bidi="de-DE"/>
        </w:rPr>
        <w:t>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Horizontal: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Verlegemuster</w:t>
      </w:r>
      <w:proofErr w:type="spellEnd"/>
      <w:r>
        <w:rPr>
          <w:rFonts w:ascii="Arial" w:hAnsi="Arial"/>
          <w:sz w:val="20"/>
          <w:lang w:bidi="de-DE"/>
        </w:rPr>
        <w:t>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durchgängiger Stoßfuge: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abgedeckter Stoßfuge: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verdeckter Stoßfuge: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 versetzter Stoßfuge: '.........'</w:t>
      </w:r>
      <w:r>
        <w:rPr>
          <w:rFonts w:ascii="Arial" w:eastAsia="Arial" w:hAnsi="Arial" w:cs="Arial"/>
          <w:sz w:val="20"/>
        </w:rPr>
        <w:br/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6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b/>
          <w:color w:val="000000"/>
          <w:lang w:bidi="de-DE"/>
        </w:rPr>
      </w:pPr>
      <w:r>
        <w:rPr>
          <w:rFonts w:ascii="Arial" w:hAnsi="Arial"/>
          <w:b/>
          <w:u w:val="single"/>
          <w:lang w:bidi="de-DE"/>
        </w:rPr>
        <w:t>TECHNISCHE DATEN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Produktion: Deutschland</w:t>
      </w:r>
    </w:p>
    <w:p w:rsidR="00C90986" w:rsidRDefault="00C62C83">
      <w:pPr>
        <w:keepNext/>
        <w:keepLines/>
        <w:spacing w:after="0" w:line="240" w:lineRule="auto"/>
        <w:ind w:left="1040" w:right="3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Material: </w:t>
      </w:r>
      <w:proofErr w:type="spellStart"/>
      <w:r>
        <w:rPr>
          <w:rFonts w:ascii="Arial" w:hAnsi="Arial"/>
          <w:sz w:val="20"/>
          <w:lang w:bidi="de-DE"/>
        </w:rPr>
        <w:t>Resysta</w:t>
      </w:r>
      <w:proofErr w:type="spellEnd"/>
      <w:r>
        <w:rPr>
          <w:rFonts w:ascii="Arial" w:hAnsi="Arial"/>
          <w:sz w:val="20"/>
          <w:lang w:bidi="de-DE"/>
        </w:rPr>
        <w:t>, 60% Reishülsen, 22% Steinsalz, 18% Mineralöl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Gewicht (kg/m): 1,562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Vorderseite: Holzoptik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Oberfläche: glatt / geschliffen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Brandverhaltensklasse: B2 gemäß EN ISO 11925-2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Bauhöhe (mm): 176,50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Dichte: ca. 1.50 g/cm³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Thermischer Längenausdeh</w:t>
      </w:r>
      <w:r>
        <w:rPr>
          <w:rFonts w:ascii="Arial" w:hAnsi="Arial"/>
          <w:sz w:val="20"/>
          <w:lang w:bidi="de-DE"/>
        </w:rPr>
        <w:t>nungskoeffizient: 3,6 x 10(5) m/</w:t>
      </w:r>
      <w:proofErr w:type="spellStart"/>
      <w:r>
        <w:rPr>
          <w:rFonts w:ascii="Arial" w:hAnsi="Arial"/>
          <w:sz w:val="20"/>
          <w:lang w:bidi="de-DE"/>
        </w:rPr>
        <w:t>mC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Umwelt-Produktdeklaration nach EN ISO 11925-2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EPD Wert: 3,45 kg CO2-Äqv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b/>
          <w:color w:val="000000"/>
          <w:lang w:bidi="de-DE"/>
        </w:rPr>
      </w:pPr>
      <w:r>
        <w:rPr>
          <w:rFonts w:ascii="Arial" w:hAnsi="Arial"/>
          <w:b/>
          <w:u w:val="single"/>
          <w:lang w:bidi="de-DE"/>
        </w:rPr>
        <w:t>PRODUKT EIGENSCHAFTEN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Witterungsbeständig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Formstabil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lastRenderedPageBreak/>
        <w:t>UV-Beständig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Individuelle Fassadengestaltung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Dauerhaft farbbeständig</w:t>
      </w:r>
    </w:p>
    <w:p w:rsidR="00C90986" w:rsidRDefault="00C62C83">
      <w:pPr>
        <w:keepNext/>
        <w:keepLines/>
        <w:spacing w:after="0" w:line="240" w:lineRule="auto"/>
        <w:ind w:left="1040" w:right="326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Kein Vergrauen oder</w:t>
      </w:r>
    </w:p>
    <w:p w:rsidR="00C90986" w:rsidRDefault="00C62C83">
      <w:pPr>
        <w:keepNext/>
        <w:keepLines/>
        <w:spacing w:after="0" w:line="240" w:lineRule="auto"/>
        <w:ind w:left="1040" w:right="326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Abplatzender Oberfläche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Keine Rissbildung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Dauerhaftigkeitsklasse 1 gegen Pilzbefall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Einfache Montage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Recyclingfähig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Garantie (Jahre): 15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2006601" cy="15049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117" cy="150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RE2200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mm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1.1.3</w:t>
      </w:r>
      <w:r>
        <w:rPr>
          <w:rFonts w:ascii="Arial" w:hAnsi="Arial"/>
          <w:b/>
          <w:sz w:val="18"/>
          <w:lang w:bidi="de-DE"/>
        </w:rPr>
        <w:tab/>
        <w:t>TTP Unterkonstruktionsprofil RE4120 (4000 mm)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Art.-Nr.:RE4120-00000000400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Länge mm(L): 4000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Breite: 85,00 mm 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Materialdicke (mm): 1,4 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Hersteller: TTP Papenburg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Hersteller Standard-Farbe: </w:t>
      </w:r>
      <w:r>
        <w:rPr>
          <w:rFonts w:ascii="Arial" w:hAnsi="Arial"/>
          <w:b/>
          <w:sz w:val="20"/>
          <w:lang w:bidi="de-DE"/>
        </w:rPr>
        <w:t>Aluminium blank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</w:t>
      </w:r>
      <w:proofErr w:type="spellStart"/>
      <w:r>
        <w:rPr>
          <w:rFonts w:ascii="Arial" w:hAnsi="Arial"/>
          <w:sz w:val="20"/>
          <w:lang w:bidi="de-DE"/>
        </w:rPr>
        <w:t>eder</w:t>
      </w:r>
      <w:proofErr w:type="spellEnd"/>
      <w:r>
        <w:rPr>
          <w:rFonts w:ascii="Arial" w:hAnsi="Arial"/>
          <w:sz w:val="20"/>
          <w:lang w:bidi="de-DE"/>
        </w:rPr>
        <w:t xml:space="preserve"> kompletten Unterkonstruktion.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gemäß Ausführungsplan und den statischen Erfordernissen)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Die Montage der Fassadenbekleidung erfolgt nach den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anenerkannen</w:t>
      </w:r>
      <w:proofErr w:type="spellEnd"/>
      <w:r>
        <w:rPr>
          <w:rFonts w:ascii="Arial" w:hAnsi="Arial"/>
          <w:sz w:val="20"/>
          <w:lang w:bidi="de-DE"/>
        </w:rPr>
        <w:t xml:space="preserve"> R</w:t>
      </w:r>
      <w:r>
        <w:rPr>
          <w:rFonts w:ascii="Arial" w:hAnsi="Arial"/>
          <w:sz w:val="20"/>
          <w:lang w:bidi="de-DE"/>
        </w:rPr>
        <w:t>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</w:t>
      </w:r>
      <w:r>
        <w:rPr>
          <w:rFonts w:ascii="Arial" w:hAnsi="Arial"/>
          <w:b/>
          <w:sz w:val="20"/>
          <w:lang w:bidi="de-DE"/>
        </w:rPr>
        <w:t>ECHNISCH DATEN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Physikalische Eigenschaften bei 20°C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Dichte: ca. 2,70 g/cm³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Elastizitätsmodul MPa: 69500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Elektrische Leitfähigkeit MS/m: 34 - 38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Gewicht (g/m): 419,5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Legierung: EN AW-6060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Wärmeausdehnungskoeffizient^a</w:t>
      </w:r>
      <w:proofErr w:type="spellEnd"/>
      <w:r>
        <w:rPr>
          <w:rFonts w:ascii="Arial" w:hAnsi="Arial"/>
          <w:sz w:val="20"/>
          <w:lang w:bidi="de-DE"/>
        </w:rPr>
        <w:t xml:space="preserve"> 10^-6 K^-1: 23,4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Wärmeleitfähigkeit W/(</w:t>
      </w:r>
      <w:proofErr w:type="spellStart"/>
      <w:r>
        <w:rPr>
          <w:rFonts w:ascii="Arial" w:hAnsi="Arial"/>
          <w:sz w:val="20"/>
          <w:lang w:bidi="de-DE"/>
        </w:rPr>
        <w:t>mK</w:t>
      </w:r>
      <w:proofErr w:type="spellEnd"/>
      <w:r>
        <w:rPr>
          <w:rFonts w:ascii="Arial" w:hAnsi="Arial"/>
          <w:sz w:val="20"/>
          <w:lang w:bidi="de-DE"/>
        </w:rPr>
        <w:t>): 200-220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Spezifische Wärmekapazität J/kg K: 898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Schubmodul MPa: 26.100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PRODUKT EIGENSCHAFTEN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mittlere Festigkeitswert</w:t>
      </w:r>
      <w:r>
        <w:rPr>
          <w:rFonts w:ascii="Arial" w:hAnsi="Arial"/>
          <w:sz w:val="20"/>
          <w:lang w:bidi="de-DE"/>
        </w:rPr>
        <w:t>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gute Korrosionsbeständigkeit in Seewasser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und in der Witterung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gut schweißbar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Anwendung in der Architektur und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in der Automobil- und Schienenfahrzeugindustrie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Recyclebar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2276475" cy="1707357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270" cy="17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RE4120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mm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1.1.4</w:t>
      </w:r>
      <w:r>
        <w:rPr>
          <w:rFonts w:ascii="Arial" w:hAnsi="Arial"/>
          <w:b/>
          <w:sz w:val="18"/>
          <w:lang w:bidi="de-DE"/>
        </w:rPr>
        <w:tab/>
      </w:r>
      <w:r>
        <w:rPr>
          <w:rFonts w:ascii="Arial" w:hAnsi="Arial"/>
          <w:b/>
          <w:sz w:val="18"/>
          <w:lang w:bidi="de-DE"/>
        </w:rPr>
        <w:t>TTP Startprofil RE4130 (4000 mm)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Art.-Nr.:RE4130-01071600400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Länge mm(L): 4000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Breite: 31 mm 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Materialdicke (mm): 1,4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Hersteller: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Hersteller Standard-Farbe: </w:t>
      </w:r>
      <w:r>
        <w:rPr>
          <w:rFonts w:ascii="Arial" w:hAnsi="Arial"/>
          <w:b/>
          <w:sz w:val="20"/>
          <w:lang w:bidi="de-DE"/>
        </w:rPr>
        <w:t>Anthra</w:t>
      </w:r>
      <w:r>
        <w:rPr>
          <w:rFonts w:ascii="Arial" w:hAnsi="Arial"/>
          <w:b/>
          <w:sz w:val="20"/>
          <w:lang w:bidi="de-DE"/>
        </w:rPr>
        <w:t>zit</w:t>
      </w:r>
    </w:p>
    <w:p w:rsidR="00C90986" w:rsidRDefault="00C62C83">
      <w:pPr>
        <w:keepNext/>
        <w:keepLines/>
        <w:spacing w:after="0" w:line="240" w:lineRule="auto"/>
        <w:ind w:left="1040" w:right="402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</w:t>
      </w:r>
      <w:proofErr w:type="spellStart"/>
      <w:r>
        <w:rPr>
          <w:rFonts w:ascii="Arial" w:hAnsi="Arial"/>
          <w:sz w:val="20"/>
          <w:lang w:bidi="de-DE"/>
        </w:rPr>
        <w:t>eder</w:t>
      </w:r>
      <w:proofErr w:type="spellEnd"/>
      <w:r>
        <w:rPr>
          <w:rFonts w:ascii="Arial" w:hAnsi="Arial"/>
          <w:sz w:val="20"/>
          <w:lang w:bidi="de-DE"/>
        </w:rPr>
        <w:t xml:space="preserve"> kompletten Unterkonstruktion.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gemäß Ausführungsplan und den statischen Erfordernissen)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Die Montage der Fassadenbekleidung erfolgt nach den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</w:t>
      </w:r>
      <w:r>
        <w:rPr>
          <w:rFonts w:ascii="Arial" w:hAnsi="Arial"/>
          <w:sz w:val="20"/>
          <w:lang w:bidi="de-DE"/>
        </w:rPr>
        <w:t>nnen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TECHNISCH DATEN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Physikalische Eigenschaften bei 20°C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Dichte: ca. 2,70 g/cm³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Elastizitätsmodul MPa: 69500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Elektrische Leitfähigkeit MS/m: 34 - 38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Gewicht (g/m): 195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Legierung: EN AW-6060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Wärmeausdehnungskoeffizient^a</w:t>
      </w:r>
      <w:proofErr w:type="spellEnd"/>
      <w:r>
        <w:rPr>
          <w:rFonts w:ascii="Arial" w:hAnsi="Arial"/>
          <w:sz w:val="20"/>
          <w:lang w:bidi="de-DE"/>
        </w:rPr>
        <w:t xml:space="preserve"> 10^-6 K^-1: 23,4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Wärmeleitfähigkeit W/(</w:t>
      </w:r>
      <w:proofErr w:type="spellStart"/>
      <w:r>
        <w:rPr>
          <w:rFonts w:ascii="Arial" w:hAnsi="Arial"/>
          <w:sz w:val="20"/>
          <w:lang w:bidi="de-DE"/>
        </w:rPr>
        <w:t>mK</w:t>
      </w:r>
      <w:proofErr w:type="spellEnd"/>
      <w:r>
        <w:rPr>
          <w:rFonts w:ascii="Arial" w:hAnsi="Arial"/>
          <w:sz w:val="20"/>
          <w:lang w:bidi="de-DE"/>
        </w:rPr>
        <w:t>): 200-220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Spezifische Wärmekapazität J/kg K: 898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Schubmodul MPa: 26.100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PRODUKT EIGENSCHAFTEN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mittlere Festigkeitswerte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gute Korrosionsbeständigkeit in Seewasser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und in der Witterung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gut schweißbar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Anwendung in der Architektur und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in der Automobil- und Schienenfahrzeugindustrie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Recyclebar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2400300" cy="180022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25" cy="180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RE4130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mm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1.1.5</w:t>
      </w:r>
      <w:r>
        <w:rPr>
          <w:rFonts w:ascii="Arial" w:hAnsi="Arial"/>
          <w:b/>
          <w:sz w:val="18"/>
          <w:lang w:bidi="de-DE"/>
        </w:rPr>
        <w:tab/>
      </w:r>
      <w:r>
        <w:rPr>
          <w:rFonts w:ascii="Arial" w:hAnsi="Arial"/>
          <w:b/>
          <w:sz w:val="18"/>
          <w:lang w:bidi="de-DE"/>
        </w:rPr>
        <w:t>TTP Basisprofil RE4140 (2000 mm)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Art.-Nr.:RE4140-T1071600200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Länge mm(L): 2000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Breite: 24 mm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Materialdicke (mm): 1,5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PVC hart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Hersteller: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Hersteller Standard Farbe: </w:t>
      </w:r>
      <w:r>
        <w:rPr>
          <w:rFonts w:ascii="Arial" w:hAnsi="Arial"/>
          <w:b/>
          <w:sz w:val="20"/>
          <w:lang w:bidi="de-DE"/>
        </w:rPr>
        <w:t>Schwarz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</w:t>
      </w:r>
      <w:proofErr w:type="spellStart"/>
      <w:r>
        <w:rPr>
          <w:rFonts w:ascii="Arial" w:hAnsi="Arial"/>
          <w:sz w:val="20"/>
          <w:lang w:bidi="de-DE"/>
        </w:rPr>
        <w:t>eder</w:t>
      </w:r>
      <w:proofErr w:type="spellEnd"/>
      <w:r>
        <w:rPr>
          <w:rFonts w:ascii="Arial" w:hAnsi="Arial"/>
          <w:sz w:val="20"/>
          <w:lang w:bidi="de-DE"/>
        </w:rPr>
        <w:t xml:space="preserve"> kompletten Unterkonstruktion.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gemäß Ausführungsplan und den statischen Erfordernissen)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Die Montage der Fassadenbekleidung erfolgt nach den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</w:t>
      </w:r>
      <w:r>
        <w:rPr>
          <w:rFonts w:ascii="Arial" w:hAnsi="Arial"/>
          <w:sz w:val="20"/>
          <w:lang w:bidi="de-DE"/>
        </w:rPr>
        <w:t>erkannen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TECHNISCH DATEN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Dichte: ca. 1.46 g/cm³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Thermischer Längenausdehnungskoeffizient: 3,6 x 10(5) m/</w:t>
      </w:r>
      <w:proofErr w:type="spellStart"/>
      <w:r>
        <w:rPr>
          <w:rFonts w:ascii="Arial" w:hAnsi="Arial"/>
          <w:sz w:val="20"/>
          <w:lang w:bidi="de-DE"/>
        </w:rPr>
        <w:t>mC</w:t>
      </w:r>
      <w:proofErr w:type="spellEnd"/>
      <w:r>
        <w:rPr>
          <w:rFonts w:ascii="Arial" w:hAnsi="Arial"/>
          <w:sz w:val="20"/>
          <w:lang w:bidi="de-DE"/>
        </w:rPr>
        <w:t xml:space="preserve">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Gewicht (g/m): 83,6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PVC-hart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Brandverhaltensklasse: UL94 - V0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Umwelt-Produktdeklaration nach EN ISO 11925-2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Shore</w:t>
      </w:r>
      <w:proofErr w:type="spellEnd"/>
      <w:r>
        <w:rPr>
          <w:rFonts w:ascii="Arial" w:hAnsi="Arial"/>
          <w:sz w:val="20"/>
          <w:lang w:bidi="de-DE"/>
        </w:rPr>
        <w:t xml:space="preserve"> Härte D: 80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Vicat</w:t>
      </w:r>
      <w:proofErr w:type="spellEnd"/>
      <w:r>
        <w:rPr>
          <w:rFonts w:ascii="Arial" w:hAnsi="Arial"/>
          <w:sz w:val="20"/>
          <w:lang w:bidi="de-DE"/>
        </w:rPr>
        <w:t xml:space="preserve"> VST/50 DIN EN ISO 30: 80 °C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Elastizitätsmodul nach DIN EN ISO 527: 2750 MPa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Kerbschlagzähigkeit nach DIN EN ISO 179: 59 kJ/m²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Zugfestigkeit nach DIN EN </w:t>
      </w:r>
      <w:r>
        <w:rPr>
          <w:rFonts w:ascii="Arial" w:hAnsi="Arial"/>
          <w:sz w:val="20"/>
          <w:lang w:bidi="de-DE"/>
        </w:rPr>
        <w:t xml:space="preserve">ISO 527: 43,8 </w:t>
      </w:r>
      <w:proofErr w:type="spellStart"/>
      <w:r>
        <w:rPr>
          <w:rFonts w:ascii="Arial" w:hAnsi="Arial"/>
          <w:sz w:val="20"/>
          <w:lang w:bidi="de-DE"/>
        </w:rPr>
        <w:t>Mpa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Bruchdehnung nach DIN EN ISO 527: 89 %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Thermostabilität nach DIN EN ISO 182-</w:t>
      </w:r>
      <w:proofErr w:type="gramStart"/>
      <w:r>
        <w:rPr>
          <w:rFonts w:ascii="Arial" w:hAnsi="Arial"/>
          <w:sz w:val="20"/>
          <w:lang w:bidi="de-DE"/>
        </w:rPr>
        <w:t>2 :</w:t>
      </w:r>
      <w:proofErr w:type="gramEnd"/>
      <w:r>
        <w:rPr>
          <w:rFonts w:ascii="Arial" w:hAnsi="Arial"/>
          <w:sz w:val="20"/>
          <w:lang w:bidi="de-DE"/>
        </w:rPr>
        <w:t xml:space="preserve"> 36 Min.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PRODUKT EIGENSCHAFTEN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Schlagzäh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Sehr hohe Haltbarkeit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UV Stabil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hohe mechanische Festigkeit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hohe Steifigkeit und Härte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beständig gegen Säuren, Lauge</w:t>
      </w:r>
      <w:r>
        <w:rPr>
          <w:rFonts w:ascii="Arial" w:hAnsi="Arial"/>
          <w:sz w:val="20"/>
          <w:lang w:bidi="de-DE"/>
        </w:rPr>
        <w:t>n, Alkohole und Fette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Recyclebar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Produktion: Deutschland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lastRenderedPageBreak/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2457450" cy="1843087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74" cy="18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RE4140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mm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1.1.6</w:t>
      </w:r>
      <w:r>
        <w:rPr>
          <w:rFonts w:ascii="Arial" w:hAnsi="Arial"/>
          <w:b/>
          <w:sz w:val="18"/>
          <w:lang w:bidi="de-DE"/>
        </w:rPr>
        <w:tab/>
        <w:t>TTP Randprofil RE4150 (4000 mm)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Art.-Nr.:RE4150-00071600400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Länge mm(L): 4000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Breite: 25,00 mm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Materialdicke (mm): 1,4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Hersteller: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Hersteller Standard-Farbe: </w:t>
      </w:r>
      <w:r>
        <w:rPr>
          <w:rFonts w:ascii="Arial" w:hAnsi="Arial"/>
          <w:b/>
          <w:sz w:val="20"/>
          <w:lang w:bidi="de-DE"/>
        </w:rPr>
        <w:t>Anthrazit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proofErr w:type="spellStart"/>
      <w:r>
        <w:rPr>
          <w:rFonts w:ascii="Arial" w:hAnsi="Arial"/>
          <w:b/>
          <w:sz w:val="20"/>
          <w:lang w:bidi="de-DE"/>
        </w:rPr>
        <w:t>Individiuelle</w:t>
      </w:r>
      <w:proofErr w:type="spellEnd"/>
      <w:r>
        <w:rPr>
          <w:rFonts w:ascii="Arial" w:hAnsi="Arial"/>
          <w:b/>
          <w:sz w:val="20"/>
          <w:lang w:bidi="de-DE"/>
        </w:rPr>
        <w:t xml:space="preserve"> Farben möglich RAL Farbfächer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</w:t>
      </w:r>
      <w:proofErr w:type="spellStart"/>
      <w:r>
        <w:rPr>
          <w:rFonts w:ascii="Arial" w:hAnsi="Arial"/>
          <w:sz w:val="20"/>
          <w:lang w:bidi="de-DE"/>
        </w:rPr>
        <w:t>eder</w:t>
      </w:r>
      <w:proofErr w:type="spellEnd"/>
      <w:r>
        <w:rPr>
          <w:rFonts w:ascii="Arial" w:hAnsi="Arial"/>
          <w:sz w:val="20"/>
          <w:lang w:bidi="de-DE"/>
        </w:rPr>
        <w:t xml:space="preserve"> kompletten Unterkonstruktion.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</w:t>
      </w:r>
      <w:r>
        <w:rPr>
          <w:rFonts w:ascii="Arial" w:hAnsi="Arial"/>
          <w:sz w:val="20"/>
          <w:lang w:bidi="de-DE"/>
        </w:rPr>
        <w:t>gungsart: Verschrauben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gemäß Ausführungsplan und den statischen Erfordernissen)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Die Montage der Fassadenbekleidung erfolgt nach den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anenerkannen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</w:t>
      </w:r>
      <w:r>
        <w:rPr>
          <w:rFonts w:ascii="Arial" w:hAnsi="Arial"/>
          <w:sz w:val="20"/>
          <w:lang w:bidi="de-DE"/>
        </w:rPr>
        <w:t>stigungsart: Verschraubung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TECHNISCH DATEN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Physikalische Eigenschaften bei 20°C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Dichte: ca. 2,70 g/cm³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Elastizitätsmodul MPa: 69500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Elektrische Leitfähigkeit MS/m: 34 - 38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Gewicht (g/m): 311,5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Legierung: EN AW-6060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Wärmeausdehnungskoeffizient^a</w:t>
      </w:r>
      <w:proofErr w:type="spellEnd"/>
      <w:r>
        <w:rPr>
          <w:rFonts w:ascii="Arial" w:hAnsi="Arial"/>
          <w:sz w:val="20"/>
          <w:lang w:bidi="de-DE"/>
        </w:rPr>
        <w:t xml:space="preserve"> 10^-6 K^-1: 23,4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Wärmeleitfähigkeit W/(</w:t>
      </w:r>
      <w:proofErr w:type="spellStart"/>
      <w:r>
        <w:rPr>
          <w:rFonts w:ascii="Arial" w:hAnsi="Arial"/>
          <w:sz w:val="20"/>
          <w:lang w:bidi="de-DE"/>
        </w:rPr>
        <w:t>mK</w:t>
      </w:r>
      <w:proofErr w:type="spellEnd"/>
      <w:r>
        <w:rPr>
          <w:rFonts w:ascii="Arial" w:hAnsi="Arial"/>
          <w:sz w:val="20"/>
          <w:lang w:bidi="de-DE"/>
        </w:rPr>
        <w:t>): 200-220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Spezifische Wärmekapazität J/kg K: 898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Schubmodul MPa: 26.100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PRODUKT EIGENSCHAFTEN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mittlere Festigkeitswerte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gute Korrosionsbeständigkeit in Seewasser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und in der Witterun</w:t>
      </w:r>
      <w:r>
        <w:rPr>
          <w:rFonts w:ascii="Arial" w:hAnsi="Arial"/>
          <w:sz w:val="20"/>
          <w:lang w:bidi="de-DE"/>
        </w:rPr>
        <w:t>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gut schweißbar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Anwendung in der Architektur und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in der Automobil- und Schienenfahrzeugindustrie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Recyclebar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2362200" cy="17716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825" cy="177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RE4150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mm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1.1.7</w:t>
      </w:r>
      <w:r>
        <w:rPr>
          <w:rFonts w:ascii="Arial" w:hAnsi="Arial"/>
          <w:b/>
          <w:sz w:val="18"/>
          <w:lang w:bidi="de-DE"/>
        </w:rPr>
        <w:tab/>
        <w:t>TTP Fassadenverbinder RE4160 (4000 mm)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Art.-Nr.:RE4160-00071600400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Länge mm(L): 4000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Breite: 40,00 mm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Materialdicke (mm): 1,4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Hersteller: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Hersteller Standard-Farbe: </w:t>
      </w:r>
      <w:r>
        <w:rPr>
          <w:rFonts w:ascii="Arial" w:hAnsi="Arial"/>
          <w:b/>
          <w:sz w:val="20"/>
          <w:lang w:bidi="de-DE"/>
        </w:rPr>
        <w:t>Anthrazit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proofErr w:type="spellStart"/>
      <w:r>
        <w:rPr>
          <w:rFonts w:ascii="Arial" w:hAnsi="Arial"/>
          <w:b/>
          <w:sz w:val="20"/>
          <w:lang w:bidi="de-DE"/>
        </w:rPr>
        <w:t>Individiuelle</w:t>
      </w:r>
      <w:proofErr w:type="spellEnd"/>
      <w:r>
        <w:rPr>
          <w:rFonts w:ascii="Arial" w:hAnsi="Arial"/>
          <w:b/>
          <w:sz w:val="20"/>
          <w:lang w:bidi="de-DE"/>
        </w:rPr>
        <w:t xml:space="preserve"> Farben möglich RAL Farbfächer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</w:t>
      </w:r>
      <w:proofErr w:type="spellStart"/>
      <w:r>
        <w:rPr>
          <w:rFonts w:ascii="Arial" w:hAnsi="Arial"/>
          <w:sz w:val="20"/>
          <w:lang w:bidi="de-DE"/>
        </w:rPr>
        <w:t>eder</w:t>
      </w:r>
      <w:proofErr w:type="spellEnd"/>
      <w:r>
        <w:rPr>
          <w:rFonts w:ascii="Arial" w:hAnsi="Arial"/>
          <w:sz w:val="20"/>
          <w:lang w:bidi="de-DE"/>
        </w:rPr>
        <w:t xml:space="preserve"> kompletten Unterkonstruktion.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gemäß Ausführungsplan und den statischen Erfordernissen)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Die Montage der Fassa</w:t>
      </w:r>
      <w:r>
        <w:rPr>
          <w:rFonts w:ascii="Arial" w:hAnsi="Arial"/>
          <w:sz w:val="20"/>
          <w:lang w:bidi="de-DE"/>
        </w:rPr>
        <w:t xml:space="preserve">denbekleidung erfolgt nach den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anenerkannen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TECHNISCH DATEN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Physikalische Eigenschaften bei 20°C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Dichte: ca. 2,70 g/cm³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Elastizitätsmodul MPa: 69500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Elektrische Leitfähigkeit MS/m: 34 - 38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Gewicht (g/m): 189,5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Legierung: EN AW-6060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Wärmeausdehnungskoeffizient^a</w:t>
      </w:r>
      <w:proofErr w:type="spellEnd"/>
      <w:r>
        <w:rPr>
          <w:rFonts w:ascii="Arial" w:hAnsi="Arial"/>
          <w:sz w:val="20"/>
          <w:lang w:bidi="de-DE"/>
        </w:rPr>
        <w:t xml:space="preserve"> 10^-6 K^-1: 23,4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Wärmeleitfähigkeit W/(</w:t>
      </w:r>
      <w:proofErr w:type="spellStart"/>
      <w:r>
        <w:rPr>
          <w:rFonts w:ascii="Arial" w:hAnsi="Arial"/>
          <w:sz w:val="20"/>
          <w:lang w:bidi="de-DE"/>
        </w:rPr>
        <w:t>mK</w:t>
      </w:r>
      <w:proofErr w:type="spellEnd"/>
      <w:r>
        <w:rPr>
          <w:rFonts w:ascii="Arial" w:hAnsi="Arial"/>
          <w:sz w:val="20"/>
          <w:lang w:bidi="de-DE"/>
        </w:rPr>
        <w:t>): 200-220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Spezifische Wärmekapazität J/kg K: 898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Schubmodul MPa: 26.100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PRODUK</w:t>
      </w:r>
      <w:r>
        <w:rPr>
          <w:rFonts w:ascii="Arial" w:hAnsi="Arial"/>
          <w:b/>
          <w:sz w:val="20"/>
          <w:lang w:bidi="de-DE"/>
        </w:rPr>
        <w:t>T EIGENSCHAFTEN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mittlere Festigkeitswerte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gute Korrosionsbeständigkeit in Seewasser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und in der Witterung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gut schweißbar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Anwendung in der Architektur und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in der Automobil- und Schienenfahrzeugindustrie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Recyclebar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2120900" cy="159067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181" cy="159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RE4160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mm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1.1.8</w:t>
      </w:r>
      <w:r>
        <w:rPr>
          <w:rFonts w:ascii="Arial" w:hAnsi="Arial"/>
          <w:b/>
          <w:sz w:val="18"/>
          <w:lang w:bidi="de-DE"/>
        </w:rPr>
        <w:tab/>
        <w:t>TTP Außeneckprofil RE4170 (4000 mm)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Art.-Nr.:RE4170-00071600400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Länge mm(L): 4000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Breite: 40,00 mm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Materialdicke (mm): 1,4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Hersteller</w:t>
      </w:r>
      <w:r>
        <w:rPr>
          <w:rFonts w:ascii="Arial" w:hAnsi="Arial"/>
          <w:sz w:val="20"/>
          <w:lang w:bidi="de-DE"/>
        </w:rPr>
        <w:t>: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Hersteller Standard-Farbe: </w:t>
      </w:r>
      <w:r>
        <w:rPr>
          <w:rFonts w:ascii="Arial" w:hAnsi="Arial"/>
          <w:b/>
          <w:sz w:val="20"/>
          <w:lang w:bidi="de-DE"/>
        </w:rPr>
        <w:t>Anthrazit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proofErr w:type="spellStart"/>
      <w:r>
        <w:rPr>
          <w:rFonts w:ascii="Arial" w:hAnsi="Arial"/>
          <w:b/>
          <w:sz w:val="20"/>
          <w:lang w:bidi="de-DE"/>
        </w:rPr>
        <w:t>Individiuelle</w:t>
      </w:r>
      <w:proofErr w:type="spellEnd"/>
      <w:r>
        <w:rPr>
          <w:rFonts w:ascii="Arial" w:hAnsi="Arial"/>
          <w:b/>
          <w:sz w:val="20"/>
          <w:lang w:bidi="de-DE"/>
        </w:rPr>
        <w:t xml:space="preserve"> Farben möglich RAL Farbfächer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</w:t>
      </w:r>
      <w:proofErr w:type="spellStart"/>
      <w:r>
        <w:rPr>
          <w:rFonts w:ascii="Arial" w:hAnsi="Arial"/>
          <w:sz w:val="20"/>
          <w:lang w:bidi="de-DE"/>
        </w:rPr>
        <w:t>eder</w:t>
      </w:r>
      <w:proofErr w:type="spellEnd"/>
      <w:r>
        <w:rPr>
          <w:rFonts w:ascii="Arial" w:hAnsi="Arial"/>
          <w:sz w:val="20"/>
          <w:lang w:bidi="de-DE"/>
        </w:rPr>
        <w:t xml:space="preserve"> kompletten Unterkonstruktion.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gemäß Ausführungsplan und d</w:t>
      </w:r>
      <w:r>
        <w:rPr>
          <w:rFonts w:ascii="Arial" w:hAnsi="Arial"/>
          <w:sz w:val="20"/>
          <w:lang w:bidi="de-DE"/>
        </w:rPr>
        <w:t>en statischen Erfordernissen)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Die Montage der Fassadenbekleidung erfolgt nach den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anenerkannen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TECHNISCH DATEN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Physikalische Eigenschaften bei 20°C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Dichte: ca. 2,70 g/cm³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Elastizitätsmodul MPa: 69500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Elektrische Leitfähigkeit MS/m: 34 - 38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Gewicht (g/m): 195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Legierung: EN AW-6060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Wärmeausdehnungskoeffizient^a</w:t>
      </w:r>
      <w:proofErr w:type="spellEnd"/>
      <w:r>
        <w:rPr>
          <w:rFonts w:ascii="Arial" w:hAnsi="Arial"/>
          <w:sz w:val="20"/>
          <w:lang w:bidi="de-DE"/>
        </w:rPr>
        <w:t xml:space="preserve"> 10^-6 K^-1: 23,4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Wärmeleitfähigkeit W/(</w:t>
      </w:r>
      <w:proofErr w:type="spellStart"/>
      <w:r>
        <w:rPr>
          <w:rFonts w:ascii="Arial" w:hAnsi="Arial"/>
          <w:sz w:val="20"/>
          <w:lang w:bidi="de-DE"/>
        </w:rPr>
        <w:t>mK</w:t>
      </w:r>
      <w:proofErr w:type="spellEnd"/>
      <w:r>
        <w:rPr>
          <w:rFonts w:ascii="Arial" w:hAnsi="Arial"/>
          <w:sz w:val="20"/>
          <w:lang w:bidi="de-DE"/>
        </w:rPr>
        <w:t>): 200-220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Spezifische Wärmeka</w:t>
      </w:r>
      <w:r>
        <w:rPr>
          <w:rFonts w:ascii="Arial" w:hAnsi="Arial"/>
          <w:sz w:val="20"/>
          <w:lang w:bidi="de-DE"/>
        </w:rPr>
        <w:t>pazität J/kg K: 898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Schubmodul MPa: 26.100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PRODUKT EIGENSCHAFTEN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mittlere Festigkeitswerte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gute Korrosionsbeständigkeit in Seewasser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und in der Witterung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gut schweißbar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Anwendung in der Architektur und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in der Automobil- und Schienenfahrzeugindustrie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Recyclebar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2552700" cy="191452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720" cy="19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RE4170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mm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1.1.9</w:t>
      </w:r>
      <w:r>
        <w:rPr>
          <w:rFonts w:ascii="Arial" w:hAnsi="Arial"/>
          <w:b/>
          <w:sz w:val="18"/>
          <w:lang w:bidi="de-DE"/>
        </w:rPr>
        <w:tab/>
        <w:t>TTP Inneneckprofil RE4180 (4000 mm)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Art.-Nr.:RE4180-00071600400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Länge mm(L): 4000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Breite: 25,00 mm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Materialdicke (mm): 1,4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Hersteller: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Hersteller Standard-Farbe: </w:t>
      </w:r>
      <w:r>
        <w:rPr>
          <w:rFonts w:ascii="Arial" w:hAnsi="Arial"/>
          <w:b/>
          <w:sz w:val="20"/>
          <w:lang w:bidi="de-DE"/>
        </w:rPr>
        <w:t>Anthrazit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proofErr w:type="spellStart"/>
      <w:r>
        <w:rPr>
          <w:rFonts w:ascii="Arial" w:hAnsi="Arial"/>
          <w:b/>
          <w:sz w:val="20"/>
          <w:lang w:bidi="de-DE"/>
        </w:rPr>
        <w:t>Individiuelle</w:t>
      </w:r>
      <w:proofErr w:type="spellEnd"/>
      <w:r>
        <w:rPr>
          <w:rFonts w:ascii="Arial" w:hAnsi="Arial"/>
          <w:b/>
          <w:sz w:val="20"/>
          <w:lang w:bidi="de-DE"/>
        </w:rPr>
        <w:t xml:space="preserve"> Farben möglich RAL Farbfächer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</w:t>
      </w:r>
      <w:proofErr w:type="spellStart"/>
      <w:r>
        <w:rPr>
          <w:rFonts w:ascii="Arial" w:hAnsi="Arial"/>
          <w:sz w:val="20"/>
          <w:lang w:bidi="de-DE"/>
        </w:rPr>
        <w:t>eder</w:t>
      </w:r>
      <w:proofErr w:type="spellEnd"/>
      <w:r>
        <w:rPr>
          <w:rFonts w:ascii="Arial" w:hAnsi="Arial"/>
          <w:sz w:val="20"/>
          <w:lang w:bidi="de-DE"/>
        </w:rPr>
        <w:t xml:space="preserve"> kompletten Unterkonstruktion.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gemäß Ausführungsplan und den statischen Erfordernissen)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Die Montage der Fassadenbekleidung erfolgt nach den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anenerkannen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</w:t>
      </w:r>
      <w:r>
        <w:rPr>
          <w:rFonts w:ascii="Arial" w:hAnsi="Arial"/>
          <w:sz w:val="20"/>
          <w:lang w:bidi="de-DE"/>
        </w:rPr>
        <w:t>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TECHNISCH DATEN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Physikalische Eigenschaften bei 20°C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Dichte: ca. 2,70 g/cm³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Elastizitätsmodul MPa: 69500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Elektrische Leitfähigkeit MS/m: 34 - 38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Gewicht (g/m): 343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Aluminium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Legierung: EN AW-6060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Wärmeausdehnungskoeffizient^a</w:t>
      </w:r>
      <w:proofErr w:type="spellEnd"/>
      <w:r>
        <w:rPr>
          <w:rFonts w:ascii="Arial" w:hAnsi="Arial"/>
          <w:sz w:val="20"/>
          <w:lang w:bidi="de-DE"/>
        </w:rPr>
        <w:t xml:space="preserve"> 10^-6 K^-1: 23,4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Wärmeleitfähigkeit W/(</w:t>
      </w:r>
      <w:proofErr w:type="spellStart"/>
      <w:r>
        <w:rPr>
          <w:rFonts w:ascii="Arial" w:hAnsi="Arial"/>
          <w:sz w:val="20"/>
          <w:lang w:bidi="de-DE"/>
        </w:rPr>
        <w:t>mK</w:t>
      </w:r>
      <w:proofErr w:type="spellEnd"/>
      <w:r>
        <w:rPr>
          <w:rFonts w:ascii="Arial" w:hAnsi="Arial"/>
          <w:sz w:val="20"/>
          <w:lang w:bidi="de-DE"/>
        </w:rPr>
        <w:t>): 200-220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Spezifische Wärmekapazität J/kg K: 898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Schubmodul MPa: 26.100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PRODUKT EIGENSCHAFTEN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mittlere Festigkeitswerte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gute Korrosionsbeständigkeit in Seewasser und in der Witterung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gut schweißbar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Anwendung in der Architektur und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in der Automobil- und Schienenfahrzeugindustrie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Recyclebar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>
            <wp:extent cx="2794000" cy="20955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43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RE4180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mm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1.1.10</w:t>
      </w:r>
      <w:r>
        <w:rPr>
          <w:rFonts w:ascii="Arial" w:hAnsi="Arial"/>
          <w:b/>
          <w:sz w:val="18"/>
          <w:lang w:bidi="de-DE"/>
        </w:rPr>
        <w:tab/>
        <w:t>TTP Fassadenschraube RE5830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Art.-Nr.:RE5830-000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Verpackungseinheit: 250 Stück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Schrauben Durchmesser: 3,5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Gesamtlänge: 25,5 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Edelstahl A2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Vertrieb: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einer </w:t>
      </w:r>
      <w:proofErr w:type="spellStart"/>
      <w:r>
        <w:rPr>
          <w:rFonts w:ascii="Arial" w:hAnsi="Arial"/>
          <w:sz w:val="20"/>
          <w:lang w:bidi="de-DE"/>
        </w:rPr>
        <w:t>Resysta</w:t>
      </w:r>
      <w:proofErr w:type="spellEnd"/>
      <w:r>
        <w:rPr>
          <w:rFonts w:ascii="Arial" w:hAnsi="Arial"/>
          <w:sz w:val="20"/>
          <w:lang w:bidi="de-DE"/>
        </w:rPr>
        <w:t xml:space="preserve"> Fassadenbekleidung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mit SALAMANDER Aluminiumverbinder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gemäß Ausführungsplan und den statischen Erfordernissen)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Die Montage der Fassadenbekleidung erfolgt nach den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anenerkanne</w:t>
      </w:r>
      <w:r>
        <w:rPr>
          <w:rFonts w:ascii="Arial" w:hAnsi="Arial"/>
          <w:sz w:val="20"/>
          <w:lang w:bidi="de-DE"/>
        </w:rPr>
        <w:t>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TECHNISCH DATEN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gramStart"/>
      <w:r>
        <w:rPr>
          <w:rFonts w:ascii="Arial" w:hAnsi="Arial"/>
          <w:sz w:val="20"/>
          <w:lang w:bidi="de-DE"/>
        </w:rPr>
        <w:t>DIN Norm</w:t>
      </w:r>
      <w:proofErr w:type="gramEnd"/>
      <w:r>
        <w:rPr>
          <w:rFonts w:ascii="Arial" w:hAnsi="Arial"/>
          <w:sz w:val="20"/>
          <w:lang w:bidi="de-DE"/>
        </w:rPr>
        <w:t>: -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Edelstahl A2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Beschichtung: gebeizt &amp; passiviert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Antriebsart: Innenstern (ideal für </w:t>
      </w:r>
      <w:proofErr w:type="spellStart"/>
      <w:r>
        <w:rPr>
          <w:rFonts w:ascii="Arial" w:hAnsi="Arial"/>
          <w:sz w:val="20"/>
          <w:lang w:bidi="de-DE"/>
        </w:rPr>
        <w:t>Torx</w:t>
      </w:r>
      <w:proofErr w:type="spellEnd"/>
      <w:r>
        <w:rPr>
          <w:rFonts w:ascii="Arial" w:hAnsi="Arial"/>
          <w:sz w:val="20"/>
          <w:lang w:bidi="de-DE"/>
        </w:rPr>
        <w:t>-Bits)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Welcher Bit wird benötigt: TX 20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Gesamtlänge: 25,5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Gewicht (g/St.): 1,9 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Kopfform: </w:t>
      </w:r>
      <w:proofErr w:type="spellStart"/>
      <w:r>
        <w:rPr>
          <w:rFonts w:ascii="Arial" w:hAnsi="Arial"/>
          <w:sz w:val="20"/>
          <w:lang w:bidi="de-DE"/>
        </w:rPr>
        <w:t>Senkkopf</w:t>
      </w:r>
      <w:proofErr w:type="spellEnd"/>
      <w:r>
        <w:rPr>
          <w:rFonts w:ascii="Arial" w:hAnsi="Arial"/>
          <w:sz w:val="20"/>
          <w:lang w:bidi="de-DE"/>
        </w:rPr>
        <w:t xml:space="preserve"> (Form O)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Kopfdurchmesser: 7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Gewindedurchmesser: 3,5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Gewindelänge mit Bohrspitze: 18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Bohrspitze: mit Schneide (JT)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Anwendungsgebiet: Fassadenbauten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</w:t>
      </w:r>
      <w:r>
        <w:rPr>
          <w:rFonts w:ascii="Arial" w:hAnsi="Arial"/>
          <w:b/>
          <w:sz w:val="20"/>
          <w:lang w:bidi="de-DE"/>
        </w:rPr>
        <w:t>RODUKT EIGENSCHAFTEN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Hochwertiges 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Korrosionsbeständigkeit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Hohe Zugfestigkeit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Einfache Installation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Präzise Positionierung: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Zuverlässige Verbindung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Gleitfunktion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Langlebig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Vielseitige Anwendungen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Recyclebar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lastRenderedPageBreak/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1914525" cy="1435894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68" cy="144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RE5830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lastRenderedPageBreak/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proofErr w:type="spellStart"/>
            <w:r>
              <w:rPr>
                <w:rFonts w:ascii="Arial" w:hAnsi="Arial"/>
                <w:sz w:val="18"/>
                <w:lang w:bidi="de-DE"/>
              </w:rPr>
              <w:t>Stk</w:t>
            </w:r>
            <w:proofErr w:type="spellEnd"/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90986" w:rsidRDefault="00C62C83">
      <w:pPr>
        <w:keepNext/>
        <w:keepLines/>
        <w:tabs>
          <w:tab w:val="left" w:pos="0"/>
        </w:tabs>
        <w:spacing w:after="0" w:line="240" w:lineRule="auto"/>
        <w:ind w:left="1040" w:hanging="1040"/>
        <w:outlineLvl w:val="3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18"/>
          <w:lang w:bidi="de-DE"/>
        </w:rPr>
        <w:t>1.1.11</w:t>
      </w:r>
      <w:r>
        <w:rPr>
          <w:rFonts w:ascii="Arial" w:hAnsi="Arial"/>
          <w:b/>
          <w:sz w:val="18"/>
          <w:lang w:bidi="de-DE"/>
        </w:rPr>
        <w:tab/>
        <w:t>TTP Systemschraube RE5840</w:t>
      </w:r>
    </w:p>
    <w:p w:rsidR="00C90986" w:rsidRDefault="00C62C83">
      <w:pPr>
        <w:keepNext/>
        <w:keepLines/>
        <w:spacing w:before="100" w:after="100" w:line="240" w:lineRule="auto"/>
        <w:ind w:left="104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noProof/>
        </w:rPr>
        <w:drawing>
          <wp:inline distT="0" distB="0" distL="0" distR="0">
            <wp:extent cx="952500" cy="71437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lang w:bidi="de-DE"/>
        </w:rPr>
        <w:t xml:space="preserve">  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 xml:space="preserve">Verwendung: für vorgehängte </w:t>
      </w:r>
      <w:proofErr w:type="spellStart"/>
      <w:r>
        <w:rPr>
          <w:rFonts w:ascii="Arial" w:hAnsi="Arial"/>
          <w:b/>
          <w:sz w:val="20"/>
          <w:lang w:bidi="de-DE"/>
        </w:rPr>
        <w:t>hinterlüftete</w:t>
      </w:r>
      <w:proofErr w:type="spellEnd"/>
      <w:r>
        <w:rPr>
          <w:rFonts w:ascii="Arial" w:hAnsi="Arial"/>
          <w:b/>
          <w:sz w:val="20"/>
          <w:lang w:bidi="de-DE"/>
        </w:rPr>
        <w:t xml:space="preserve"> Fassade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Art.-Nr.:RE5840-000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Verpackungseinheit: 1000 Stück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Schrauben Durchmesser: 3,9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Gesamtlänge: 13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Stahl, verzinkt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Vertrieb: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Liefern und Montieren einer </w:t>
      </w:r>
      <w:proofErr w:type="spellStart"/>
      <w:r>
        <w:rPr>
          <w:rFonts w:ascii="Arial" w:hAnsi="Arial"/>
          <w:sz w:val="20"/>
          <w:lang w:bidi="de-DE"/>
        </w:rPr>
        <w:t>Resysta</w:t>
      </w:r>
      <w:proofErr w:type="spellEnd"/>
      <w:r>
        <w:rPr>
          <w:rFonts w:ascii="Arial" w:hAnsi="Arial"/>
          <w:sz w:val="20"/>
          <w:lang w:bidi="de-DE"/>
        </w:rPr>
        <w:t xml:space="preserve"> Fassadenbekleidung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mit SALAMANDER Aluminiumverbinder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einschließlich System Befestigungsmaterial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gemäß Ausführungsplan und den statischen Erfordernissen)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Die Montage der Fassadenbekleidung erfolgt nach den 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anenerkannen</w:t>
      </w:r>
      <w:proofErr w:type="spellEnd"/>
      <w:r>
        <w:rPr>
          <w:rFonts w:ascii="Arial" w:hAnsi="Arial"/>
          <w:sz w:val="20"/>
          <w:lang w:bidi="de-DE"/>
        </w:rPr>
        <w:t xml:space="preserve"> Regeln der Technik und den TTP Papenburg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Verlegerichtlinien</w:t>
      </w:r>
      <w:proofErr w:type="spellEnd"/>
      <w:r>
        <w:rPr>
          <w:rFonts w:ascii="Arial" w:hAnsi="Arial"/>
          <w:sz w:val="20"/>
          <w:lang w:bidi="de-DE"/>
        </w:rPr>
        <w:t>!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Befestigungsart: Verschraubung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TECHNISCH DATEN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gramStart"/>
      <w:r>
        <w:rPr>
          <w:rFonts w:ascii="Arial" w:hAnsi="Arial"/>
          <w:sz w:val="20"/>
          <w:lang w:bidi="de-DE"/>
        </w:rPr>
        <w:t>DIN Norm</w:t>
      </w:r>
      <w:proofErr w:type="gramEnd"/>
      <w:r>
        <w:rPr>
          <w:rFonts w:ascii="Arial" w:hAnsi="Arial"/>
          <w:sz w:val="20"/>
          <w:lang w:bidi="de-DE"/>
        </w:rPr>
        <w:t>: DIN 7504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Material: Stahl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Beschichtung: galvanisch verzinkt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Antriebsart</w:t>
      </w:r>
      <w:r>
        <w:rPr>
          <w:rFonts w:ascii="Arial" w:hAnsi="Arial"/>
          <w:sz w:val="20"/>
          <w:lang w:bidi="de-DE"/>
        </w:rPr>
        <w:t xml:space="preserve">: Innenstern (ideal für </w:t>
      </w:r>
      <w:proofErr w:type="spellStart"/>
      <w:r>
        <w:rPr>
          <w:rFonts w:ascii="Arial" w:hAnsi="Arial"/>
          <w:sz w:val="20"/>
          <w:lang w:bidi="de-DE"/>
        </w:rPr>
        <w:t>Torx</w:t>
      </w:r>
      <w:proofErr w:type="spellEnd"/>
      <w:r>
        <w:rPr>
          <w:rFonts w:ascii="Arial" w:hAnsi="Arial"/>
          <w:sz w:val="20"/>
          <w:lang w:bidi="de-DE"/>
        </w:rPr>
        <w:t>-Bits)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Welcher Bit wird benötigt: TX 20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Gesamtlänge: 13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Gewicht (g/St.): 0,87 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 xml:space="preserve">Kopfform: </w:t>
      </w:r>
      <w:proofErr w:type="spellStart"/>
      <w:r>
        <w:rPr>
          <w:rFonts w:ascii="Arial" w:hAnsi="Arial"/>
          <w:sz w:val="20"/>
          <w:lang w:bidi="de-DE"/>
        </w:rPr>
        <w:t>Senkkopf</w:t>
      </w:r>
      <w:proofErr w:type="spellEnd"/>
      <w:r>
        <w:rPr>
          <w:rFonts w:ascii="Arial" w:hAnsi="Arial"/>
          <w:sz w:val="20"/>
          <w:lang w:bidi="de-DE"/>
        </w:rPr>
        <w:t xml:space="preserve"> (Form O)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Kopfdurchmesser: 7,5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Gewindedurchmesser: 3,9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Gewindelänge mit Bohrspitze: 10 mm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Bohrspitze: mit Schneide (JT)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A</w:t>
      </w:r>
      <w:r>
        <w:rPr>
          <w:rFonts w:ascii="Arial" w:hAnsi="Arial"/>
          <w:sz w:val="20"/>
          <w:lang w:bidi="de-DE"/>
        </w:rPr>
        <w:t>nwendungsgebiet: Fassadenbauten, Metallbauten, Solaranlagen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b/>
          <w:color w:val="000000"/>
          <w:sz w:val="20"/>
          <w:lang w:bidi="de-DE"/>
        </w:rPr>
      </w:pPr>
      <w:r>
        <w:rPr>
          <w:rFonts w:ascii="Arial" w:hAnsi="Arial"/>
          <w:b/>
          <w:sz w:val="20"/>
          <w:lang w:bidi="de-DE"/>
        </w:rPr>
        <w:t>PRODUKT EIGENSCHAFTEN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Hochwertiges Material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Korrosionsbeständigkeit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Hohe Zugfestigkeit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Einfache Installation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Präzise Positionierung: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Zuverlässige Verbindung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Präzisionsgefertigt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Langlebig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Vielseitige Anwendungen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proofErr w:type="spellStart"/>
      <w:r>
        <w:rPr>
          <w:rFonts w:ascii="Arial" w:hAnsi="Arial"/>
          <w:sz w:val="20"/>
          <w:lang w:bidi="de-DE"/>
        </w:rPr>
        <w:t>Recyclebar</w:t>
      </w:r>
      <w:proofErr w:type="spellEnd"/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lastRenderedPageBreak/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sz w:val="20"/>
          <w:lang w:bidi="de-DE"/>
        </w:rPr>
        <w:t> </w:t>
      </w:r>
    </w:p>
    <w:p w:rsidR="00C90986" w:rsidRDefault="00C62C83">
      <w:pPr>
        <w:keepNext/>
        <w:keepLines/>
        <w:spacing w:after="0" w:line="240" w:lineRule="auto"/>
        <w:ind w:left="1040" w:right="4000"/>
        <w:rPr>
          <w:rFonts w:ascii="Arial" w:eastAsia="Arial" w:hAnsi="Arial" w:cs="Arial"/>
          <w:color w:val="000000"/>
          <w:sz w:val="20"/>
          <w:lang w:bidi="de-DE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1600200" cy="120015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372" cy="12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000" w:type="dxa"/>
        <w:tblInd w:w="10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000"/>
      </w:tblGrid>
      <w:tr w:rsidR="00C90986">
        <w:tblPrEx>
          <w:tblCellMar>
            <w:top w:w="0" w:type="dxa"/>
            <w:bottom w:w="0" w:type="dxa"/>
          </w:tblCellMar>
        </w:tblPrEx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b/>
                <w:color w:val="000000"/>
                <w:sz w:val="20"/>
                <w:lang w:bidi="de-DE"/>
              </w:rPr>
            </w:pPr>
            <w:proofErr w:type="spellStart"/>
            <w:r>
              <w:rPr>
                <w:rFonts w:ascii="Arial" w:hAnsi="Arial"/>
                <w:b/>
                <w:sz w:val="20"/>
                <w:lang w:bidi="de-DE"/>
              </w:rPr>
              <w:t>Artikelnr</w:t>
            </w:r>
            <w:proofErr w:type="spellEnd"/>
            <w:r>
              <w:rPr>
                <w:rFonts w:ascii="Arial" w:hAnsi="Arial"/>
                <w:b/>
                <w:sz w:val="20"/>
                <w:lang w:bidi="de-DE"/>
              </w:rPr>
              <w:t>.:</w:t>
            </w:r>
          </w:p>
        </w:tc>
        <w:tc>
          <w:tcPr>
            <w:tcW w:w="2000" w:type="dxa"/>
          </w:tcPr>
          <w:p w:rsidR="00C90986" w:rsidRDefault="00C62C83">
            <w:pPr>
              <w:keepNext/>
              <w:keepLines/>
              <w:spacing w:before="100" w:after="100" w:line="240" w:lineRule="auto"/>
              <w:rPr>
                <w:rFonts w:ascii="Arial" w:eastAsia="Arial" w:hAnsi="Arial" w:cs="Arial"/>
                <w:color w:val="000000"/>
                <w:sz w:val="20"/>
                <w:lang w:bidi="de-DE"/>
              </w:rPr>
            </w:pPr>
            <w:r>
              <w:rPr>
                <w:rFonts w:ascii="Arial" w:hAnsi="Arial"/>
                <w:sz w:val="20"/>
                <w:lang w:bidi="de-DE"/>
              </w:rPr>
              <w:t>RE5840</w:t>
            </w:r>
          </w:p>
        </w:tc>
      </w:tr>
    </w:tbl>
    <w:p w:rsidR="00C90986" w:rsidRDefault="00C90986">
      <w:pPr>
        <w:spacing w:line="240" w:lineRule="auto"/>
      </w:pPr>
    </w:p>
    <w:tbl>
      <w:tblPr>
        <w:tblW w:w="670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583"/>
        <w:gridCol w:w="1650"/>
        <w:gridCol w:w="583"/>
        <w:gridCol w:w="1650"/>
        <w:gridCol w:w="583"/>
      </w:tblGrid>
      <w:tr w:rsidR="00C90986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5"/>
              <w:gridCol w:w="765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8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Menge:</w:t>
                  </w:r>
                </w:p>
              </w:tc>
              <w:tc>
                <w:tcPr>
                  <w:tcW w:w="72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proofErr w:type="spellStart"/>
            <w:r>
              <w:rPr>
                <w:rFonts w:ascii="Arial" w:hAnsi="Arial"/>
                <w:sz w:val="18"/>
                <w:lang w:bidi="de-DE"/>
              </w:rPr>
              <w:t>Stk</w:t>
            </w:r>
            <w:proofErr w:type="spellEnd"/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Preis: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  <w:tc>
          <w:tcPr>
            <w:tcW w:w="1700" w:type="dxa"/>
            <w:tcMar>
              <w:top w:w="100" w:type="dxa"/>
              <w:bottom w:w="200" w:type="dxa"/>
            </w:tcMar>
            <w:vAlign w:val="center"/>
          </w:tcPr>
          <w:tbl>
            <w:tblPr>
              <w:tblW w:w="17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1100"/>
            </w:tblGrid>
            <w:tr w:rsidR="00C9098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0" w:type="dxa"/>
                </w:tcPr>
                <w:p w:rsidR="00C90986" w:rsidRDefault="00C62C83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lang w:bidi="de-DE"/>
                    </w:rPr>
                  </w:pPr>
                  <w:r>
                    <w:rPr>
                      <w:rFonts w:ascii="Arial" w:hAnsi="Arial"/>
                      <w:b/>
                      <w:sz w:val="18"/>
                      <w:lang w:bidi="de-DE"/>
                    </w:rPr>
                    <w:t>GP:</w:t>
                  </w:r>
                </w:p>
              </w:tc>
              <w:tc>
                <w:tcPr>
                  <w:tcW w:w="1100" w:type="dxa"/>
                  <w:tcBorders>
                    <w:bottom w:val="dotted" w:sz="13" w:space="0" w:color="000000"/>
                  </w:tcBorders>
                </w:tcPr>
                <w:p w:rsidR="00C90986" w:rsidRDefault="00C90986">
                  <w:pPr>
                    <w:keepNext/>
                    <w:keepLine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lang w:bidi="de-DE"/>
                    </w:rPr>
                  </w:pPr>
                </w:p>
              </w:tc>
            </w:tr>
          </w:tbl>
          <w:p w:rsidR="00C90986" w:rsidRDefault="00C90986">
            <w:pPr>
              <w:spacing w:line="240" w:lineRule="auto"/>
            </w:pPr>
          </w:p>
        </w:tc>
        <w:tc>
          <w:tcPr>
            <w:tcW w:w="600" w:type="dxa"/>
            <w:tcMar>
              <w:top w:w="100" w:type="dxa"/>
              <w:bottom w:w="200" w:type="dxa"/>
            </w:tcMar>
            <w:vAlign w:val="center"/>
          </w:tcPr>
          <w:p w:rsidR="00C90986" w:rsidRDefault="00C62C83">
            <w:pPr>
              <w:keepNext/>
              <w:keepLines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lang w:bidi="de-DE"/>
              </w:rPr>
            </w:pPr>
            <w:r>
              <w:rPr>
                <w:rFonts w:ascii="Arial" w:hAnsi="Arial"/>
                <w:sz w:val="18"/>
                <w:lang w:bidi="de-DE"/>
              </w:rPr>
              <w:t>€</w:t>
            </w:r>
          </w:p>
        </w:tc>
      </w:tr>
    </w:tbl>
    <w:p w:rsidR="00C62C83" w:rsidRDefault="00C62C83"/>
    <w:sectPr w:rsidR="00C62C83">
      <w:headerReference w:type="default" r:id="rId28"/>
      <w:pgSz w:w="12240" w:h="15840"/>
      <w:pgMar w:top="1134" w:right="1134" w:bottom="1134" w:left="1134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C83" w:rsidRDefault="00C62C83">
      <w:pPr>
        <w:spacing w:after="0" w:line="240" w:lineRule="auto"/>
      </w:pPr>
      <w:r>
        <w:separator/>
      </w:r>
    </w:p>
  </w:endnote>
  <w:endnote w:type="continuationSeparator" w:id="0">
    <w:p w:rsidR="00C62C83" w:rsidRDefault="00C62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C83" w:rsidRDefault="00C62C83">
      <w:pPr>
        <w:spacing w:after="0" w:line="240" w:lineRule="auto"/>
      </w:pPr>
      <w:r>
        <w:separator/>
      </w:r>
    </w:p>
  </w:footnote>
  <w:footnote w:type="continuationSeparator" w:id="0">
    <w:p w:rsidR="00C62C83" w:rsidRDefault="00C62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80" w:type="dxa"/>
      <w:tblBorders>
        <w:bottom w:val="single" w:sz="6" w:space="0" w:color="000000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240"/>
      <w:gridCol w:w="3200"/>
      <w:gridCol w:w="3240"/>
    </w:tblGrid>
    <w:tr w:rsidR="00C90986">
      <w:tblPrEx>
        <w:tblCellMar>
          <w:top w:w="0" w:type="dxa"/>
          <w:bottom w:w="0" w:type="dxa"/>
        </w:tblCellMar>
      </w:tblPrEx>
      <w:tc>
        <w:tcPr>
          <w:tcW w:w="3240" w:type="dxa"/>
          <w:tcMar>
            <w:top w:w="567" w:type="dxa"/>
            <w:bottom w:w="0" w:type="dxa"/>
          </w:tcMar>
          <w:vAlign w:val="center"/>
        </w:tcPr>
        <w:p w:rsidR="00C90986" w:rsidRDefault="00C62C83">
          <w:pPr>
            <w:keepNext/>
            <w:keepLines/>
            <w:spacing w:after="0" w:line="240" w:lineRule="auto"/>
            <w:rPr>
              <w:rFonts w:ascii="Arial" w:eastAsia="Arial" w:hAnsi="Arial" w:cs="Arial"/>
              <w:color w:val="000000"/>
              <w:sz w:val="18"/>
              <w:lang w:bidi="de-DE"/>
            </w:rPr>
          </w:pPr>
          <w:r>
            <w:rPr>
              <w:rFonts w:ascii="Arial" w:hAnsi="Arial"/>
              <w:sz w:val="18"/>
              <w:lang w:bidi="de-DE"/>
            </w:rPr>
            <w:t>AUSSCHREIBEN.DE</w:t>
          </w:r>
        </w:p>
      </w:tc>
      <w:tc>
        <w:tcPr>
          <w:tcW w:w="3200" w:type="dxa"/>
          <w:tcMar>
            <w:top w:w="567" w:type="dxa"/>
            <w:bottom w:w="0" w:type="dxa"/>
          </w:tcMar>
          <w:vAlign w:val="center"/>
        </w:tcPr>
        <w:p w:rsidR="00C90986" w:rsidRDefault="00C62C83">
          <w:pPr>
            <w:keepNext/>
            <w:keepLines/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8"/>
              <w:lang w:bidi="de-DE"/>
            </w:rPr>
          </w:pPr>
          <w:r>
            <w:rPr>
              <w:rFonts w:ascii="Arial" w:hAnsi="Arial"/>
              <w:sz w:val="18"/>
              <w:lang w:bidi="de-DE"/>
            </w:rPr>
            <w:t xml:space="preserve">- </w:t>
          </w:r>
          <w:r>
            <w:rPr>
              <w:rFonts w:ascii="Arial" w:hAnsi="Arial"/>
              <w:sz w:val="18"/>
              <w:lang w:bidi="de-DE"/>
            </w:rPr>
            <w:pgNum/>
          </w:r>
          <w:r>
            <w:rPr>
              <w:rFonts w:ascii="Arial" w:hAnsi="Arial"/>
              <w:sz w:val="18"/>
              <w:lang w:bidi="de-DE"/>
            </w:rPr>
            <w:t xml:space="preserve"> -</w:t>
          </w:r>
        </w:p>
      </w:tc>
      <w:tc>
        <w:tcPr>
          <w:tcW w:w="3240" w:type="dxa"/>
          <w:tcMar>
            <w:top w:w="567" w:type="dxa"/>
            <w:bottom w:w="0" w:type="dxa"/>
          </w:tcMar>
          <w:vAlign w:val="center"/>
        </w:tcPr>
        <w:p w:rsidR="00C90986" w:rsidRDefault="00C62C83">
          <w:pPr>
            <w:keepNext/>
            <w:keepLines/>
            <w:spacing w:after="0" w:line="240" w:lineRule="auto"/>
            <w:jc w:val="right"/>
            <w:rPr>
              <w:rFonts w:ascii="Arial" w:eastAsia="Arial" w:hAnsi="Arial" w:cs="Arial"/>
              <w:color w:val="000000"/>
              <w:sz w:val="18"/>
              <w:lang w:bidi="de-DE"/>
            </w:rPr>
          </w:pPr>
          <w:r>
            <w:rPr>
              <w:rFonts w:ascii="Arial" w:hAnsi="Arial"/>
              <w:sz w:val="18"/>
              <w:lang w:bidi="de-DE"/>
            </w:rPr>
            <w:t>13.05.2024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90986"/>
    <w:rsid w:val="00432A29"/>
    <w:rsid w:val="00C62C83"/>
    <w:rsid w:val="00C9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37D5D6-74B8-476B-A645-B08222DB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2306</Words>
  <Characters>14532</Characters>
  <Application>Microsoft Office Word</Application>
  <DocSecurity>0</DocSecurity>
  <Lines>121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ttp Papenburg GmbH</Company>
  <LinksUpToDate>false</LinksUpToDate>
  <CharactersWithSpaces>16805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Steffen Schwede</cp:lastModifiedBy>
  <cp:revision>2</cp:revision>
  <dcterms:created xsi:type="dcterms:W3CDTF">2024-05-13T11:24:00Z</dcterms:created>
  <dcterms:modified xsi:type="dcterms:W3CDTF">2024-05-13T11:26:00Z</dcterms:modified>
</cp:coreProperties>
</file>